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53A" w:rsidRPr="00DD5D9F" w:rsidRDefault="0054553A" w:rsidP="0054553A">
      <w:pPr>
        <w:shd w:val="clear" w:color="auto" w:fill="FFFFFF"/>
        <w:spacing w:line="293" w:lineRule="atLeast"/>
        <w:jc w:val="center"/>
        <w:textAlignment w:val="baseline"/>
        <w:rPr>
          <w:color w:val="000000"/>
        </w:rPr>
      </w:pPr>
      <w:proofErr w:type="spellStart"/>
      <w:r w:rsidRPr="00DD5D9F">
        <w:rPr>
          <w:color w:val="000000"/>
        </w:rPr>
        <w:t>Пояснювальна</w:t>
      </w:r>
      <w:proofErr w:type="spellEnd"/>
      <w:r w:rsidRPr="00DD5D9F">
        <w:rPr>
          <w:color w:val="000000"/>
        </w:rPr>
        <w:t xml:space="preserve"> записка до проекту </w:t>
      </w:r>
      <w:proofErr w:type="spellStart"/>
      <w:proofErr w:type="gramStart"/>
      <w:r w:rsidRPr="00DD5D9F">
        <w:rPr>
          <w:color w:val="000000"/>
        </w:rPr>
        <w:t>р</w:t>
      </w:r>
      <w:proofErr w:type="gramEnd"/>
      <w:r w:rsidRPr="00DD5D9F">
        <w:rPr>
          <w:color w:val="000000"/>
        </w:rPr>
        <w:t>ішення</w:t>
      </w:r>
      <w:proofErr w:type="spellEnd"/>
      <w:r w:rsidRPr="00DD5D9F">
        <w:rPr>
          <w:color w:val="000000"/>
        </w:rPr>
        <w:t xml:space="preserve"> </w:t>
      </w:r>
      <w:r w:rsidRPr="00DD5D9F">
        <w:rPr>
          <w:color w:val="000000"/>
          <w:lang w:val="uk-UA"/>
        </w:rPr>
        <w:t>Лубенської</w:t>
      </w:r>
      <w:r w:rsidRPr="00DD5D9F">
        <w:rPr>
          <w:color w:val="000000"/>
        </w:rPr>
        <w:t xml:space="preserve"> </w:t>
      </w:r>
      <w:proofErr w:type="spellStart"/>
      <w:r w:rsidRPr="00DD5D9F">
        <w:rPr>
          <w:color w:val="000000"/>
        </w:rPr>
        <w:t>міської</w:t>
      </w:r>
      <w:proofErr w:type="spellEnd"/>
      <w:r w:rsidRPr="00DD5D9F">
        <w:rPr>
          <w:color w:val="000000"/>
        </w:rPr>
        <w:t xml:space="preserve"> ради</w:t>
      </w:r>
    </w:p>
    <w:p w:rsidR="0054553A" w:rsidRPr="00DD5D9F" w:rsidRDefault="0054553A" w:rsidP="0054553A">
      <w:pPr>
        <w:shd w:val="clear" w:color="auto" w:fill="FFFFFF"/>
        <w:spacing w:line="293" w:lineRule="atLeast"/>
        <w:jc w:val="center"/>
        <w:textAlignment w:val="baseline"/>
        <w:rPr>
          <w:color w:val="000000"/>
        </w:rPr>
      </w:pPr>
      <w:r w:rsidRPr="00DD5D9F">
        <w:rPr>
          <w:color w:val="000000"/>
        </w:rPr>
        <w:t xml:space="preserve">«Про </w:t>
      </w:r>
      <w:r w:rsidRPr="00DD5D9F">
        <w:rPr>
          <w:color w:val="000000"/>
          <w:lang w:val="uk-UA"/>
        </w:rPr>
        <w:t xml:space="preserve">внесення змін до </w:t>
      </w:r>
      <w:proofErr w:type="gramStart"/>
      <w:r w:rsidRPr="00DD5D9F">
        <w:rPr>
          <w:color w:val="000000"/>
          <w:lang w:val="uk-UA"/>
        </w:rPr>
        <w:t>типового</w:t>
      </w:r>
      <w:proofErr w:type="gramEnd"/>
      <w:r w:rsidRPr="00DD5D9F">
        <w:rPr>
          <w:color w:val="000000"/>
          <w:lang w:val="uk-UA"/>
        </w:rPr>
        <w:t xml:space="preserve"> договору </w:t>
      </w:r>
      <w:r w:rsidRPr="00DD5D9F">
        <w:rPr>
          <w:lang w:val="uk-UA"/>
        </w:rPr>
        <w:t>оренди об’єкту нерухомого комунального майна, що перебуває у власності територіальної громади міста Лубни</w:t>
      </w:r>
      <w:r w:rsidRPr="00DD5D9F">
        <w:rPr>
          <w:color w:val="000000"/>
        </w:rPr>
        <w:t>»</w:t>
      </w:r>
    </w:p>
    <w:p w:rsidR="0054553A" w:rsidRDefault="0054553A" w:rsidP="0054553A">
      <w:pPr>
        <w:shd w:val="clear" w:color="auto" w:fill="FFFFFF"/>
        <w:spacing w:line="293" w:lineRule="atLeast"/>
        <w:jc w:val="both"/>
        <w:textAlignment w:val="baseline"/>
        <w:rPr>
          <w:color w:val="000000"/>
        </w:rPr>
      </w:pPr>
      <w:r>
        <w:rPr>
          <w:color w:val="000000"/>
        </w:rPr>
        <w:t> </w:t>
      </w: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</w:rPr>
      </w:pPr>
      <w:r>
        <w:rPr>
          <w:color w:val="000000"/>
          <w:lang w:val="uk-UA"/>
        </w:rPr>
        <w:t>1. Даний проект рішення розроблений на підставі</w:t>
      </w:r>
      <w:r>
        <w:rPr>
          <w:color w:val="000000"/>
        </w:rPr>
        <w:t xml:space="preserve"> Закон</w:t>
      </w:r>
      <w:proofErr w:type="spellStart"/>
      <w:r>
        <w:rPr>
          <w:color w:val="000000"/>
          <w:lang w:val="uk-UA"/>
        </w:rPr>
        <w:t>ів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 </w:t>
      </w:r>
      <w:r>
        <w:rPr>
          <w:lang w:val="uk-UA"/>
        </w:rPr>
        <w:t>«Про оренду державного та комунального майна»</w:t>
      </w:r>
      <w:r>
        <w:rPr>
          <w:color w:val="000000"/>
        </w:rPr>
        <w:t>,</w:t>
      </w:r>
      <w:r>
        <w:rPr>
          <w:color w:val="000000"/>
          <w:lang w:val="uk-UA"/>
        </w:rPr>
        <w:t xml:space="preserve"> </w:t>
      </w:r>
      <w:r>
        <w:rPr>
          <w:lang w:val="uk-UA"/>
        </w:rPr>
        <w:t xml:space="preserve">Цивільного кодексу України, </w:t>
      </w:r>
      <w:r>
        <w:rPr>
          <w:color w:val="000000"/>
        </w:rPr>
        <w:t xml:space="preserve"> Закону </w:t>
      </w:r>
      <w:proofErr w:type="spellStart"/>
      <w:r>
        <w:rPr>
          <w:color w:val="000000"/>
        </w:rPr>
        <w:t>України</w:t>
      </w:r>
      <w:proofErr w:type="spellEnd"/>
      <w:r>
        <w:rPr>
          <w:color w:val="000000"/>
        </w:rPr>
        <w:t xml:space="preserve"> «Про </w:t>
      </w:r>
      <w:proofErr w:type="spellStart"/>
      <w:r>
        <w:rPr>
          <w:color w:val="000000"/>
        </w:rPr>
        <w:t>місцеве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самоврядування</w:t>
      </w:r>
      <w:proofErr w:type="spellEnd"/>
      <w:r>
        <w:rPr>
          <w:color w:val="000000"/>
        </w:rPr>
        <w:t xml:space="preserve"> в </w:t>
      </w:r>
      <w:proofErr w:type="spellStart"/>
      <w:r>
        <w:rPr>
          <w:color w:val="000000"/>
        </w:rPr>
        <w:t>Україні</w:t>
      </w:r>
      <w:proofErr w:type="spellEnd"/>
      <w:r>
        <w:rPr>
          <w:color w:val="000000"/>
        </w:rPr>
        <w:t>»:</w:t>
      </w:r>
    </w:p>
    <w:p w:rsidR="0054553A" w:rsidRDefault="0054553A" w:rsidP="0054553A">
      <w:pPr>
        <w:shd w:val="clear" w:color="auto" w:fill="FFFFFF"/>
        <w:spacing w:line="293" w:lineRule="atLeast"/>
        <w:jc w:val="both"/>
        <w:textAlignment w:val="baseline"/>
        <w:rPr>
          <w:color w:val="000000"/>
          <w:lang w:val="uk-UA"/>
        </w:rPr>
      </w:pPr>
      <w:r>
        <w:rPr>
          <w:color w:val="000000"/>
        </w:rPr>
        <w:t xml:space="preserve"> «п. 5. </w:t>
      </w:r>
      <w:proofErr w:type="spellStart"/>
      <w:proofErr w:type="gramStart"/>
      <w:r>
        <w:rPr>
          <w:color w:val="000000"/>
        </w:rPr>
        <w:t>Органи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місцевого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самоврядування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від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імені</w:t>
      </w:r>
      <w:proofErr w:type="spellEnd"/>
      <w:r>
        <w:rPr>
          <w:color w:val="000000"/>
        </w:rPr>
        <w:t xml:space="preserve"> та в </w:t>
      </w:r>
      <w:proofErr w:type="spellStart"/>
      <w:r>
        <w:rPr>
          <w:color w:val="000000"/>
        </w:rPr>
        <w:t>інтересах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територіальних</w:t>
      </w:r>
      <w:proofErr w:type="spellEnd"/>
      <w:r>
        <w:rPr>
          <w:color w:val="000000"/>
        </w:rPr>
        <w:t xml:space="preserve"> громад </w:t>
      </w:r>
      <w:proofErr w:type="spellStart"/>
      <w:r>
        <w:rPr>
          <w:color w:val="000000"/>
        </w:rPr>
        <w:t>відповідно</w:t>
      </w:r>
      <w:proofErr w:type="spellEnd"/>
      <w:r>
        <w:rPr>
          <w:color w:val="000000"/>
        </w:rPr>
        <w:t xml:space="preserve"> до закону </w:t>
      </w:r>
      <w:proofErr w:type="spellStart"/>
      <w:r>
        <w:rPr>
          <w:color w:val="000000"/>
        </w:rPr>
        <w:t>здійснюють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правомочності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щодо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володіння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користування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розпорядження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об'єктами</w:t>
      </w:r>
      <w:proofErr w:type="spellEnd"/>
      <w:r>
        <w:rPr>
          <w:color w:val="000000"/>
        </w:rPr>
        <w:t xml:space="preserve"> права </w:t>
      </w:r>
      <w:proofErr w:type="spellStart"/>
      <w:r>
        <w:rPr>
          <w:color w:val="000000"/>
        </w:rPr>
        <w:t>комунальної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власності</w:t>
      </w:r>
      <w:proofErr w:type="spellEnd"/>
      <w:r>
        <w:rPr>
          <w:color w:val="000000"/>
        </w:rPr>
        <w:t xml:space="preserve">, в тому </w:t>
      </w:r>
      <w:proofErr w:type="spellStart"/>
      <w:r>
        <w:rPr>
          <w:color w:val="000000"/>
        </w:rPr>
        <w:t>числі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виконують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усі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майнові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операції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можуть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передавати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об'єкти</w:t>
      </w:r>
      <w:proofErr w:type="spellEnd"/>
      <w:r>
        <w:rPr>
          <w:color w:val="000000"/>
        </w:rPr>
        <w:t xml:space="preserve"> права </w:t>
      </w:r>
      <w:proofErr w:type="spellStart"/>
      <w:r>
        <w:rPr>
          <w:color w:val="000000"/>
        </w:rPr>
        <w:t>комунальної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власності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постійне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або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тимчасове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користування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юридичним</w:t>
      </w:r>
      <w:proofErr w:type="spellEnd"/>
      <w:r>
        <w:rPr>
          <w:color w:val="000000"/>
        </w:rPr>
        <w:t xml:space="preserve"> та </w:t>
      </w:r>
      <w:proofErr w:type="spellStart"/>
      <w:r>
        <w:rPr>
          <w:color w:val="000000"/>
        </w:rPr>
        <w:t>фізичним</w:t>
      </w:r>
      <w:proofErr w:type="spellEnd"/>
      <w:r>
        <w:rPr>
          <w:color w:val="000000"/>
        </w:rPr>
        <w:t xml:space="preserve"> особа</w:t>
      </w:r>
      <w:r>
        <w:rPr>
          <w:color w:val="000000"/>
          <w:lang w:val="uk-UA"/>
        </w:rPr>
        <w:t>м, здавати їх в</w:t>
      </w:r>
      <w:proofErr w:type="gramEnd"/>
      <w:r>
        <w:rPr>
          <w:color w:val="000000"/>
          <w:lang w:val="uk-UA"/>
        </w:rPr>
        <w:t xml:space="preserve"> оренду, продавати і купувати…</w:t>
      </w:r>
      <w:r>
        <w:rPr>
          <w:color w:val="000000"/>
        </w:rPr>
        <w:t>»</w:t>
      </w:r>
      <w:r>
        <w:rPr>
          <w:color w:val="000000"/>
          <w:lang w:val="uk-UA"/>
        </w:rPr>
        <w:t>.</w:t>
      </w:r>
    </w:p>
    <w:p w:rsidR="0054553A" w:rsidRDefault="0054553A" w:rsidP="0054553A">
      <w:pPr>
        <w:shd w:val="clear" w:color="auto" w:fill="FFFFFF"/>
        <w:spacing w:line="293" w:lineRule="atLeast"/>
        <w:jc w:val="both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ab/>
        <w:t>2. Мета прийняття даного рішення – приведення у відповідність до вимог чинного законодавства типового договору</w:t>
      </w:r>
      <w:r w:rsidRPr="00DD5D9F">
        <w:rPr>
          <w:sz w:val="28"/>
          <w:szCs w:val="28"/>
          <w:lang w:val="uk-UA"/>
        </w:rPr>
        <w:t xml:space="preserve"> </w:t>
      </w:r>
      <w:r w:rsidRPr="00DD5D9F">
        <w:rPr>
          <w:lang w:val="uk-UA"/>
        </w:rPr>
        <w:t>оренди об’єкту нерухомого комунального майна, що перебуває у власності територіальної громади міста Лубни</w:t>
      </w:r>
      <w:r>
        <w:rPr>
          <w:color w:val="000000"/>
          <w:lang w:val="uk-UA"/>
        </w:rPr>
        <w:t xml:space="preserve"> та ефективного використання об’єктів нерухомого комунального майна, що перебуває у власності територіальної громади м. Лубни.  </w:t>
      </w: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>3. Збільшення або зменшення надходжень до місцевого бюджету не очікується.</w:t>
      </w: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  <w:r>
        <w:rPr>
          <w:color w:val="000000"/>
          <w:lang w:val="uk-UA"/>
        </w:rPr>
        <w:t>Розробник проекту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proofErr w:type="spellStart"/>
      <w:r>
        <w:rPr>
          <w:color w:val="000000"/>
          <w:lang w:val="uk-UA"/>
        </w:rPr>
        <w:t>С.О.Балко</w:t>
      </w:r>
      <w:proofErr w:type="spellEnd"/>
    </w:p>
    <w:p w:rsidR="0054553A" w:rsidRDefault="0054553A" w:rsidP="0054553A">
      <w:pPr>
        <w:shd w:val="clear" w:color="auto" w:fill="FFFFFF"/>
        <w:spacing w:line="293" w:lineRule="atLeast"/>
        <w:ind w:firstLine="708"/>
        <w:jc w:val="both"/>
        <w:textAlignment w:val="baseline"/>
        <w:rPr>
          <w:color w:val="000000"/>
          <w:lang w:val="uk-UA"/>
        </w:rPr>
      </w:pPr>
    </w:p>
    <w:p w:rsidR="0054553A" w:rsidRPr="007325B3" w:rsidRDefault="0054553A" w:rsidP="0054553A">
      <w:pPr>
        <w:pStyle w:val="StyleZakonu"/>
        <w:spacing w:after="0" w:line="240" w:lineRule="atLeast"/>
        <w:ind w:firstLine="0"/>
        <w:rPr>
          <w:b/>
          <w:sz w:val="28"/>
          <w:szCs w:val="28"/>
        </w:rPr>
      </w:pPr>
      <w:r w:rsidRPr="007325B3">
        <w:rPr>
          <w:b/>
          <w:sz w:val="28"/>
          <w:szCs w:val="28"/>
        </w:rPr>
        <w:t xml:space="preserve">                                                                              </w:t>
      </w:r>
    </w:p>
    <w:p w:rsidR="00810EDC" w:rsidRDefault="00810EDC">
      <w:bookmarkStart w:id="0" w:name="_GoBack"/>
      <w:bookmarkEnd w:id="0"/>
    </w:p>
    <w:sectPr w:rsidR="00810EDC" w:rsidSect="006E008B">
      <w:pgSz w:w="11906" w:h="16838"/>
      <w:pgMar w:top="1079" w:right="850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1A9"/>
    <w:rsid w:val="00007E7E"/>
    <w:rsid w:val="0054553A"/>
    <w:rsid w:val="00600471"/>
    <w:rsid w:val="00810EDC"/>
    <w:rsid w:val="00EF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3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54553A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53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Zakonu">
    <w:name w:val="StyleZakonu"/>
    <w:basedOn w:val="a"/>
    <w:rsid w:val="0054553A"/>
    <w:pPr>
      <w:spacing w:after="60" w:line="220" w:lineRule="exact"/>
      <w:ind w:firstLine="284"/>
      <w:jc w:val="both"/>
    </w:pPr>
    <w:rPr>
      <w:sz w:val="20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1173</Characters>
  <Application>Microsoft Office Word</Application>
  <DocSecurity>0</DocSecurity>
  <Lines>9</Lines>
  <Paragraphs>2</Paragraphs>
  <ScaleCrop>false</ScaleCrop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2019-12-05T14:06:00Z</dcterms:created>
  <dcterms:modified xsi:type="dcterms:W3CDTF">2019-12-05T14:06:00Z</dcterms:modified>
</cp:coreProperties>
</file>